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DC4095" w:rsidRPr="00DC4095">
        <w:rPr>
          <w:sz w:val="28"/>
          <w:szCs w:val="28"/>
          <w:u w:val="single"/>
        </w:rPr>
        <w:t>Автоматизированная информационно-измерительная система коммерческого учета электроэнергии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C4095" w:rsidP="00B664AE">
            <w:pPr>
              <w:jc w:val="both"/>
              <w:rPr>
                <w:caps/>
                <w:sz w:val="28"/>
                <w:szCs w:val="28"/>
              </w:rPr>
            </w:pPr>
            <w:r w:rsidRPr="00DC4095">
              <w:rPr>
                <w:sz w:val="28"/>
                <w:szCs w:val="28"/>
                <w:lang w:val="en-US"/>
              </w:rPr>
              <w:t>ЭIJKL-ГИП-25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C4095" w:rsidP="007E493F">
            <w:pPr>
              <w:rPr>
                <w:caps/>
                <w:sz w:val="28"/>
                <w:szCs w:val="28"/>
              </w:rPr>
            </w:pPr>
            <w:r w:rsidRPr="00DC4095">
              <w:rPr>
                <w:sz w:val="28"/>
                <w:szCs w:val="28"/>
              </w:rPr>
              <w:t>Включение приборов учета в систему сбора и передачи данных,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 xml:space="preserve">Выявления </w:t>
            </w:r>
            <w:proofErr w:type="spellStart"/>
            <w:r w:rsidRPr="00DC4095">
              <w:rPr>
                <w:sz w:val="24"/>
                <w:szCs w:val="24"/>
              </w:rPr>
              <w:t>безучетного</w:t>
            </w:r>
            <w:proofErr w:type="spellEnd"/>
            <w:r w:rsidRPr="00DC4095">
              <w:rPr>
                <w:sz w:val="24"/>
                <w:szCs w:val="24"/>
              </w:rPr>
              <w:t>, бездоговорного потребления (хищения)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Составления балансов по ТП, фидеру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Локализацию коммерческих и технических потерь электроэнергии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Автоматическую передачу данных о количестве потреблённой электроэнергии;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Контрол</w:t>
            </w:r>
            <w:r>
              <w:rPr>
                <w:sz w:val="24"/>
                <w:szCs w:val="24"/>
              </w:rPr>
              <w:t>ь качества</w:t>
            </w:r>
            <w:r w:rsidRPr="00DC4095">
              <w:rPr>
                <w:sz w:val="24"/>
                <w:szCs w:val="24"/>
              </w:rPr>
              <w:t xml:space="preserve"> электроэнергии;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Уменьшение потерь сетевой компании;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Достоверность и точность снятия показаний приборов учета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Уменьшение затрат на контрольные обходы и большее количество контрольных снятий показаний приборов учета.</w:t>
            </w:r>
          </w:p>
          <w:p w:rsid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 xml:space="preserve">Реализация решений защиты от мошенничества (сигнализация на вскрытие </w:t>
            </w:r>
            <w:proofErr w:type="spellStart"/>
            <w:r w:rsidRPr="00DC4095">
              <w:rPr>
                <w:sz w:val="24"/>
                <w:szCs w:val="24"/>
              </w:rPr>
              <w:t>клеммной</w:t>
            </w:r>
            <w:proofErr w:type="spellEnd"/>
            <w:r w:rsidRPr="00DC4095">
              <w:rPr>
                <w:sz w:val="24"/>
                <w:szCs w:val="24"/>
              </w:rPr>
              <w:t xml:space="preserve"> крышки…)</w:t>
            </w:r>
          </w:p>
          <w:p w:rsidR="0072417A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Определение перегруженных участков электросети и принятие решения об увеличении их пропускной способности</w:t>
            </w:r>
            <w:r w:rsidR="005E1D2C" w:rsidRPr="00DC40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DC4095" w:rsidRDefault="00DC4095" w:rsidP="00DC4095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а</w:t>
            </w:r>
            <w:r w:rsidRPr="00DC4095">
              <w:rPr>
                <w:sz w:val="24"/>
                <w:szCs w:val="24"/>
              </w:rPr>
              <w:t>втоматизированн</w:t>
            </w:r>
            <w:r>
              <w:rPr>
                <w:sz w:val="24"/>
                <w:szCs w:val="24"/>
              </w:rPr>
              <w:t>ой</w:t>
            </w:r>
            <w:r w:rsidRPr="00DC4095">
              <w:rPr>
                <w:sz w:val="24"/>
                <w:szCs w:val="24"/>
              </w:rPr>
              <w:t xml:space="preserve"> инф</w:t>
            </w:r>
            <w:r>
              <w:rPr>
                <w:sz w:val="24"/>
                <w:szCs w:val="24"/>
              </w:rPr>
              <w:t>ормационн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измерительной системы</w:t>
            </w:r>
            <w:r w:rsidRPr="00DC4095">
              <w:rPr>
                <w:sz w:val="24"/>
                <w:szCs w:val="24"/>
              </w:rPr>
              <w:t xml:space="preserve"> коммерческого учета электроэнергии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DC4095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DC4095" w:rsidP="00DC4095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а</w:t>
            </w:r>
            <w:r w:rsidRPr="00DC4095">
              <w:rPr>
                <w:sz w:val="24"/>
                <w:szCs w:val="24"/>
              </w:rPr>
              <w:t>втоматизированн</w:t>
            </w:r>
            <w:r>
              <w:rPr>
                <w:sz w:val="24"/>
                <w:szCs w:val="24"/>
              </w:rPr>
              <w:t>ой</w:t>
            </w:r>
            <w:r w:rsidRPr="00DC4095">
              <w:rPr>
                <w:sz w:val="24"/>
                <w:szCs w:val="24"/>
              </w:rPr>
              <w:t xml:space="preserve"> инф</w:t>
            </w:r>
            <w:r>
              <w:rPr>
                <w:sz w:val="24"/>
                <w:szCs w:val="24"/>
              </w:rPr>
              <w:t>ормационно-измерительной системы</w:t>
            </w:r>
            <w:r w:rsidRPr="00DC4095">
              <w:rPr>
                <w:sz w:val="24"/>
                <w:szCs w:val="24"/>
              </w:rPr>
              <w:t xml:space="preserve"> коммерческого учета электроэнергии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DC4095" w:rsidP="00DC4095">
            <w:pPr>
              <w:jc w:val="center"/>
            </w:pPr>
            <w:r>
              <w:t>40 067,80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DC4095">
            <w:pPr>
              <w:jc w:val="center"/>
            </w:pPr>
            <w:r>
              <w:t>40 067,80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lastRenderedPageBreak/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DC4095">
      <w:pPr>
        <w:pStyle w:val="aa"/>
        <w:numPr>
          <w:ilvl w:val="0"/>
          <w:numId w:val="44"/>
        </w:numPr>
      </w:pPr>
      <w:r w:rsidRPr="009C4E4F">
        <w:t>У</w:t>
      </w:r>
      <w:r>
        <w:t>меньшение коммерческих потерь электроэнергии</w:t>
      </w:r>
    </w:p>
    <w:p w:rsidR="00DC4095" w:rsidRDefault="00DC4095" w:rsidP="00DC4095">
      <w:pPr>
        <w:pStyle w:val="aa"/>
        <w:numPr>
          <w:ilvl w:val="0"/>
          <w:numId w:val="44"/>
        </w:numPr>
      </w:pPr>
      <w:r>
        <w:t>Улучшение качества</w:t>
      </w:r>
      <w:r w:rsidRPr="00DC4095">
        <w:t xml:space="preserve">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8357F2" w:rsidRPr="009C4E4F" w:rsidRDefault="0021015F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Проводи</w:t>
      </w:r>
      <w:r w:rsidR="008357F2" w:rsidRPr="009C4E4F">
        <w:t>тся подготов</w:t>
      </w:r>
      <w:r>
        <w:t>ка документации для проведения конкурсных процедур по выбору подрядной организации</w:t>
      </w:r>
      <w:r w:rsidR="008357F2" w:rsidRPr="009C4E4F"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Pr="007F332A">
        <w:rPr>
          <w:b/>
        </w:rPr>
        <w:t xml:space="preserve">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DC4095">
        <w:t>2018</w:t>
      </w:r>
      <w:r w:rsidRPr="009C4E4F">
        <w:t xml:space="preserve"> год.</w:t>
      </w:r>
    </w:p>
    <w:sectPr w:rsidR="006C0B49" w:rsidRPr="009C4E4F" w:rsidSect="00DC4095">
      <w:footerReference w:type="default" r:id="rId8"/>
      <w:pgSz w:w="11906" w:h="16838"/>
      <w:pgMar w:top="709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936B1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C4095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9CC259F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1A6D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36B1D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4095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36B3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0MUSx+Y8Eu10ZsLf4Dwaosr5jUfGo6aF1qRkNdC5ASQ=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Gotm82ACUplu4AO404mkD7z+enQd/SdvrFApSkhC5S3LnqYxTSOBkFNOWDFF3g0DojML/0Z0
    L5Yz/XHyAetaiA==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teOOzC6Bbs99/LnuKXUdkyHBZX8=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wFjrc/6rCuzkS69Ee8atY5+kp8A=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in0VoV2uA87O7p/6VVL3moCccSU=</DigestValue>
      </Reference>
      <Reference URI="/word/settings.xml?ContentType=application/vnd.openxmlformats-officedocument.wordprocessingml.settings+xml">
        <DigestMethod Algorithm="http://www.w3.org/2000/09/xmldsig#sha1"/>
        <DigestValue>vanUg70/u4CxINuMV87LNerwhPA=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F5CF6-66A8-465E-A6A8-C6310C14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3</cp:revision>
  <cp:lastPrinted>2016-05-05T13:55:00Z</cp:lastPrinted>
  <dcterms:created xsi:type="dcterms:W3CDTF">2017-04-05T12:14:00Z</dcterms:created>
  <dcterms:modified xsi:type="dcterms:W3CDTF">2017-04-05T12:31:00Z</dcterms:modified>
</cp:coreProperties>
</file>